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8FBF" w14:textId="1AD5EB59" w:rsidR="00296767" w:rsidRPr="00296767" w:rsidRDefault="00B1307D" w:rsidP="00A10366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inorHAnsi" w:hAnsiTheme="minorHAnsi"/>
          <w:b/>
          <w:sz w:val="36"/>
          <w:szCs w:val="36"/>
          <w:u w:val="single"/>
        </w:rPr>
        <w:t>Channel Islands</w:t>
      </w:r>
      <w:r w:rsidR="003E1458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0C11F1">
        <w:rPr>
          <w:rFonts w:asciiTheme="minorHAnsi" w:hAnsiTheme="minorHAnsi"/>
          <w:b/>
          <w:sz w:val="36"/>
          <w:szCs w:val="36"/>
          <w:u w:val="single"/>
        </w:rPr>
        <w:t>OOG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62A5A">
        <w:rPr>
          <w:rFonts w:asciiTheme="minorHAnsi" w:hAnsiTheme="minorHAnsi"/>
          <w:b/>
          <w:sz w:val="36"/>
          <w:szCs w:val="36"/>
          <w:u w:val="single"/>
        </w:rPr>
        <w:t>B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ooking </w:t>
      </w:r>
      <w:r w:rsidR="00F62A5A">
        <w:rPr>
          <w:rFonts w:asciiTheme="minorHAnsi" w:hAnsiTheme="minorHAnsi"/>
          <w:b/>
          <w:sz w:val="36"/>
          <w:szCs w:val="36"/>
          <w:u w:val="single"/>
        </w:rPr>
        <w:t>R</w:t>
      </w:r>
      <w:r>
        <w:rPr>
          <w:rFonts w:asciiTheme="minorHAnsi" w:hAnsiTheme="minorHAnsi"/>
          <w:b/>
          <w:sz w:val="36"/>
          <w:szCs w:val="36"/>
          <w:u w:val="single"/>
        </w:rPr>
        <w:t>equest</w:t>
      </w:r>
    </w:p>
    <w:p w14:paraId="44EA5462" w14:textId="77777777" w:rsidR="00296767" w:rsidRDefault="00296767" w:rsidP="00215783">
      <w:pPr>
        <w:pStyle w:val="Default"/>
        <w:rPr>
          <w:rFonts w:ascii="DFDS Sans Offc" w:hAnsi="DFDS Sans Offc"/>
          <w:bCs/>
          <w:sz w:val="20"/>
          <w:szCs w:val="20"/>
        </w:rPr>
      </w:pPr>
    </w:p>
    <w:p w14:paraId="4D6B2D71" w14:textId="77777777" w:rsidR="005237D4" w:rsidRDefault="005237D4" w:rsidP="00CC6154">
      <w:pPr>
        <w:rPr>
          <w:rFonts w:ascii="DFDS Sans Offc" w:hAnsi="DFDS Sans Offc" w:cs="Tahoma"/>
          <w:b/>
          <w:color w:val="4D4E4C" w:themeColor="text2"/>
          <w:sz w:val="20"/>
          <w:szCs w:val="20"/>
        </w:rPr>
      </w:pPr>
    </w:p>
    <w:p w14:paraId="173090F5" w14:textId="6F9F2AFE" w:rsidR="00CC6154" w:rsidRDefault="00CC6154" w:rsidP="00CC6154">
      <w:pPr>
        <w:rPr>
          <w:rFonts w:ascii="DFDS Sans Offc" w:hAnsi="DFDS Sans Offc" w:cs="Tahoma"/>
          <w:b/>
          <w:color w:val="4D4E4C" w:themeColor="text2"/>
          <w:sz w:val="20"/>
          <w:szCs w:val="20"/>
        </w:rPr>
      </w:pPr>
      <w:r w:rsidRPr="00CC6154">
        <w:rPr>
          <w:rFonts w:ascii="DFDS Sans Offc" w:hAnsi="DFDS Sans Offc" w:cs="Tahoma"/>
          <w:b/>
          <w:color w:val="4D4E4C" w:themeColor="text2"/>
          <w:sz w:val="20"/>
          <w:szCs w:val="20"/>
        </w:rPr>
        <w:t>OUT OF GAUGE SHIPMENT</w:t>
      </w:r>
      <w:r w:rsidR="00E65F05">
        <w:rPr>
          <w:rFonts w:ascii="DFDS Sans Offc" w:hAnsi="DFDS Sans Offc" w:cs="Tahoma"/>
          <w:b/>
          <w:color w:val="4D4E4C" w:themeColor="text2"/>
          <w:sz w:val="20"/>
          <w:szCs w:val="20"/>
        </w:rPr>
        <w:t xml:space="preserve"> GUIDANCE</w:t>
      </w:r>
    </w:p>
    <w:p w14:paraId="7E15FD6C" w14:textId="77777777" w:rsidR="00B93738" w:rsidRDefault="00B93738" w:rsidP="00CC6154">
      <w:pPr>
        <w:rPr>
          <w:rFonts w:ascii="DFDS Sans Offc" w:hAnsi="DFDS Sans Offc" w:cs="Tahoma"/>
          <w:b/>
          <w:color w:val="4D4E4C" w:themeColor="text2"/>
          <w:sz w:val="20"/>
          <w:szCs w:val="20"/>
        </w:rPr>
      </w:pPr>
    </w:p>
    <w:p w14:paraId="45CA28F0" w14:textId="77777777" w:rsidR="00B93738" w:rsidRDefault="00B93738" w:rsidP="00CC6154">
      <w:pPr>
        <w:rPr>
          <w:rFonts w:ascii="DFDS Sans Offc" w:hAnsi="DFDS Sans Offc" w:cs="Tahoma"/>
          <w:b/>
          <w:color w:val="4D4E4C" w:themeColor="text2"/>
          <w:sz w:val="20"/>
          <w:szCs w:val="20"/>
        </w:rPr>
      </w:pPr>
    </w:p>
    <w:p w14:paraId="1D451C66" w14:textId="77777777" w:rsidR="00B93738" w:rsidRPr="00CC6154" w:rsidRDefault="00B93738" w:rsidP="00CC6154">
      <w:pPr>
        <w:rPr>
          <w:rFonts w:ascii="DFDS Sans Offc" w:hAnsi="DFDS Sans Offc" w:cs="Tahoma"/>
          <w:b/>
          <w:color w:val="4D4E4C" w:themeColor="text2"/>
          <w:sz w:val="20"/>
          <w:szCs w:val="20"/>
        </w:rPr>
      </w:pPr>
    </w:p>
    <w:p w14:paraId="5C4102CF" w14:textId="77777777" w:rsidR="005237D4" w:rsidRDefault="005237D4" w:rsidP="00CC6154">
      <w:pPr>
        <w:rPr>
          <w:rFonts w:ascii="DFDS Sans Offc" w:hAnsi="DFDS Sans Offc"/>
          <w:b/>
          <w:bCs/>
          <w:sz w:val="20"/>
          <w:szCs w:val="20"/>
        </w:rPr>
      </w:pPr>
    </w:p>
    <w:p w14:paraId="3D35BD8D" w14:textId="23BB1C7F" w:rsidR="00CC6154" w:rsidRPr="005237D4" w:rsidRDefault="00CC6154" w:rsidP="00CC6154">
      <w:pPr>
        <w:rPr>
          <w:rFonts w:ascii="DFDS Sans Offc" w:hAnsi="DFDS Sans Offc"/>
          <w:b/>
          <w:bCs/>
          <w:sz w:val="28"/>
          <w:szCs w:val="28"/>
        </w:rPr>
      </w:pPr>
      <w:r w:rsidRPr="005237D4">
        <w:rPr>
          <w:rFonts w:ascii="DFDS Sans Offc" w:hAnsi="DFDS Sans Offc"/>
          <w:b/>
          <w:bCs/>
          <w:sz w:val="28"/>
          <w:szCs w:val="28"/>
        </w:rPr>
        <w:t>Jersey</w:t>
      </w:r>
    </w:p>
    <w:p w14:paraId="51B5AD0D" w14:textId="77777777" w:rsidR="00CC6154" w:rsidRPr="00CC6154" w:rsidRDefault="00CC6154" w:rsidP="00CC6154">
      <w:pPr>
        <w:rPr>
          <w:rFonts w:ascii="DFDS Sans Offc" w:hAnsi="DFDS Sans Offc"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 xml:space="preserve">When shipping vehicles into Jersey that are considered out of gauge a P30 exemption permit is required, to obtain the permit customers must apply via the Gov.je website. </w:t>
      </w:r>
      <w:hyperlink r:id="rId10" w:anchor=":~:text=%E2%80%8B%E2%80%8B%E2%80%8B%E2%80%8BWhat%20vehicles%20need%20a%20P30%20permit,-The%20following%20vehicles&amp;text=vehicles%20or%20trailers%20over%202.3,6.7%20metres%20(22%20feet)%20long" w:history="1">
        <w:r w:rsidRPr="00CC6154">
          <w:rPr>
            <w:rStyle w:val="Hyperlink"/>
            <w:rFonts w:ascii="DFDS Sans Offc" w:hAnsi="DFDS Sans Offc"/>
            <w:sz w:val="20"/>
            <w:szCs w:val="20"/>
          </w:rPr>
          <w:t>Vehicles which need exemption permits (P30)</w:t>
        </w:r>
      </w:hyperlink>
      <w:r w:rsidRPr="00CC6154">
        <w:rPr>
          <w:rFonts w:ascii="DFDS Sans Offc" w:hAnsi="DFDS Sans Offc"/>
          <w:sz w:val="20"/>
          <w:szCs w:val="20"/>
        </w:rPr>
        <w:t xml:space="preserve"> Application form </w:t>
      </w:r>
      <w:hyperlink r:id="rId11" w:history="1">
        <w:r w:rsidRPr="00CC6154">
          <w:rPr>
            <w:rStyle w:val="Hyperlink"/>
            <w:rFonts w:ascii="DFDS Sans Offc" w:hAnsi="DFDS Sans Offc"/>
            <w:sz w:val="20"/>
            <w:szCs w:val="20"/>
          </w:rPr>
          <w:t>Apply for a temporary exemption permit (P30)</w:t>
        </w:r>
      </w:hyperlink>
      <w:r w:rsidRPr="00CC6154">
        <w:rPr>
          <w:rFonts w:ascii="DFDS Sans Offc" w:hAnsi="DFDS Sans Offc"/>
          <w:sz w:val="20"/>
          <w:szCs w:val="20"/>
        </w:rPr>
        <w:t xml:space="preserve"> </w:t>
      </w:r>
    </w:p>
    <w:p w14:paraId="41BCBBF7" w14:textId="77777777" w:rsidR="00CC6154" w:rsidRPr="00CC6154" w:rsidRDefault="00CC6154" w:rsidP="00CC6154">
      <w:pPr>
        <w:rPr>
          <w:rFonts w:ascii="DFDS Sans Offc" w:hAnsi="DFDS Sans Offc" w:cs="Arial"/>
          <w:color w:val="1F1F1F"/>
          <w:sz w:val="20"/>
          <w:szCs w:val="20"/>
          <w:shd w:val="clear" w:color="auto" w:fill="FFFFFF"/>
        </w:rPr>
      </w:pPr>
      <w:r w:rsidRPr="00CC6154">
        <w:rPr>
          <w:rFonts w:ascii="DFDS Sans Offc" w:hAnsi="DFDS Sans Offc" w:cs="Arial"/>
          <w:color w:val="1F1F1F"/>
          <w:sz w:val="20"/>
          <w:szCs w:val="20"/>
          <w:shd w:val="clear" w:color="auto" w:fill="FFFFFF"/>
        </w:rPr>
        <w:t>For vehicles shipping to Jersey the P30 exemption must be completed and authorised before booking confirmed.</w:t>
      </w:r>
    </w:p>
    <w:p w14:paraId="0083D052" w14:textId="77777777" w:rsidR="00CC6154" w:rsidRPr="00CC6154" w:rsidRDefault="00CC6154" w:rsidP="00CC6154">
      <w:pPr>
        <w:shd w:val="clear" w:color="auto" w:fill="FFFFFF"/>
        <w:spacing w:after="150"/>
        <w:outlineLvl w:val="1"/>
        <w:rPr>
          <w:rFonts w:ascii="DFDS Sans Offc" w:hAnsi="DFDS Sans Offc" w:cs="Arial"/>
          <w:b/>
          <w:bCs/>
          <w:color w:val="1D1D1B"/>
          <w:sz w:val="20"/>
          <w:szCs w:val="20"/>
          <w:lang w:eastAsia="en-GB"/>
        </w:rPr>
      </w:pPr>
      <w:bookmarkStart w:id="0" w:name="anchor-0"/>
      <w:r w:rsidRPr="00CC6154">
        <w:rPr>
          <w:rFonts w:ascii="DFDS Sans Offc" w:hAnsi="DFDS Sans Offc" w:cs="Arial"/>
          <w:b/>
          <w:bCs/>
          <w:color w:val="1D1D1B"/>
          <w:sz w:val="20"/>
          <w:szCs w:val="20"/>
          <w:lang w:eastAsia="en-GB"/>
        </w:rPr>
        <w:t>What vehicles require a P30 permit</w:t>
      </w:r>
      <w:bookmarkEnd w:id="0"/>
      <w:r w:rsidRPr="00CC6154">
        <w:rPr>
          <w:rFonts w:ascii="DFDS Sans Offc" w:hAnsi="DFDS Sans Offc" w:cs="Arial"/>
          <w:b/>
          <w:bCs/>
          <w:color w:val="1D1D1B"/>
          <w:sz w:val="20"/>
          <w:szCs w:val="20"/>
          <w:lang w:eastAsia="en-GB"/>
        </w:rPr>
        <w:t>s</w:t>
      </w:r>
    </w:p>
    <w:p w14:paraId="5BDB883E" w14:textId="77777777" w:rsidR="00CC6154" w:rsidRPr="00CC6154" w:rsidRDefault="00CC6154" w:rsidP="00CC6154">
      <w:pPr>
        <w:shd w:val="clear" w:color="auto" w:fill="FFFFFF"/>
        <w:rPr>
          <w:rFonts w:ascii="DFDS Sans Offc" w:hAnsi="DFDS Sans Offc" w:cs="Arial"/>
          <w:color w:val="212529"/>
          <w:sz w:val="20"/>
          <w:szCs w:val="20"/>
          <w:lang w:eastAsia="en-GB"/>
        </w:rPr>
      </w:pPr>
      <w:r w:rsidRPr="00CC6154">
        <w:rPr>
          <w:rFonts w:ascii="DFDS Sans Offc" w:hAnsi="DFDS Sans Offc" w:cs="Arial"/>
          <w:color w:val="212529"/>
          <w:sz w:val="20"/>
          <w:szCs w:val="20"/>
          <w:lang w:eastAsia="en-GB"/>
        </w:rPr>
        <w:t>The following vehicles are not allowed on Jersey roads without a permit:</w:t>
      </w:r>
    </w:p>
    <w:p w14:paraId="1006A40B" w14:textId="77777777" w:rsidR="00CC6154" w:rsidRPr="00CC6154" w:rsidRDefault="00CC6154" w:rsidP="00CC61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43" w:lineRule="atLeast"/>
        <w:jc w:val="left"/>
        <w:rPr>
          <w:rFonts w:ascii="DFDS Sans Offc" w:hAnsi="DFDS Sans Offc" w:cs="Arial"/>
          <w:color w:val="212529"/>
          <w:sz w:val="20"/>
          <w:szCs w:val="20"/>
          <w:lang w:eastAsia="en-GB"/>
        </w:rPr>
      </w:pPr>
      <w:r w:rsidRPr="00CC6154">
        <w:rPr>
          <w:rFonts w:ascii="DFDS Sans Offc" w:hAnsi="DFDS Sans Offc" w:cs="Arial"/>
          <w:color w:val="212529"/>
          <w:sz w:val="20"/>
          <w:szCs w:val="20"/>
          <w:lang w:eastAsia="en-GB"/>
        </w:rPr>
        <w:t>Vehicles or trailers over 2.3 metres (7 feet and 6.5 inches) wide</w:t>
      </w:r>
    </w:p>
    <w:p w14:paraId="69D0000D" w14:textId="77777777" w:rsidR="00CC6154" w:rsidRPr="00CC6154" w:rsidRDefault="00CC6154" w:rsidP="00CC61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43" w:lineRule="atLeast"/>
        <w:jc w:val="left"/>
        <w:rPr>
          <w:rFonts w:ascii="DFDS Sans Offc" w:hAnsi="DFDS Sans Offc" w:cs="Arial"/>
          <w:color w:val="212529"/>
          <w:sz w:val="20"/>
          <w:szCs w:val="20"/>
          <w:lang w:eastAsia="en-GB"/>
        </w:rPr>
      </w:pPr>
      <w:r w:rsidRPr="00CC6154">
        <w:rPr>
          <w:rFonts w:ascii="DFDS Sans Offc" w:hAnsi="DFDS Sans Offc" w:cs="Arial"/>
          <w:color w:val="212529"/>
          <w:sz w:val="20"/>
          <w:szCs w:val="20"/>
          <w:lang w:eastAsia="en-GB"/>
        </w:rPr>
        <w:t>Rigid vehicles over 9.3 metres (30 feet and 6 inches) long</w:t>
      </w:r>
    </w:p>
    <w:p w14:paraId="6B9EEC8E" w14:textId="77777777" w:rsidR="00CC6154" w:rsidRPr="00CC6154" w:rsidRDefault="00CC6154" w:rsidP="00CC61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43" w:lineRule="atLeast"/>
        <w:jc w:val="left"/>
        <w:rPr>
          <w:rFonts w:ascii="DFDS Sans Offc" w:hAnsi="DFDS Sans Offc" w:cs="Arial"/>
          <w:color w:val="212529"/>
          <w:sz w:val="20"/>
          <w:szCs w:val="20"/>
          <w:lang w:eastAsia="en-GB"/>
        </w:rPr>
      </w:pPr>
      <w:r w:rsidRPr="00CC6154">
        <w:rPr>
          <w:rFonts w:ascii="DFDS Sans Offc" w:hAnsi="DFDS Sans Offc" w:cs="Arial"/>
          <w:color w:val="212529"/>
          <w:sz w:val="20"/>
          <w:szCs w:val="20"/>
          <w:lang w:eastAsia="en-GB"/>
        </w:rPr>
        <w:t>Articulated vehicles over 11 metres (36 feet and 1 inch) long</w:t>
      </w:r>
    </w:p>
    <w:p w14:paraId="4AE5EAC3" w14:textId="77777777" w:rsidR="00CC6154" w:rsidRPr="00CC6154" w:rsidRDefault="00CC6154" w:rsidP="00CC61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43" w:lineRule="atLeast"/>
        <w:jc w:val="left"/>
        <w:rPr>
          <w:rFonts w:ascii="DFDS Sans Offc" w:hAnsi="DFDS Sans Offc" w:cs="Arial"/>
          <w:color w:val="212529"/>
          <w:sz w:val="20"/>
          <w:szCs w:val="20"/>
          <w:lang w:eastAsia="en-GB"/>
        </w:rPr>
      </w:pPr>
      <w:r w:rsidRPr="00CC6154">
        <w:rPr>
          <w:rFonts w:ascii="DFDS Sans Offc" w:hAnsi="DFDS Sans Offc" w:cs="Arial"/>
          <w:color w:val="212529"/>
          <w:sz w:val="20"/>
          <w:szCs w:val="20"/>
          <w:lang w:eastAsia="en-GB"/>
        </w:rPr>
        <w:t>Trailers (draw bar type) over 6.7 metres (22 feet) long</w:t>
      </w:r>
    </w:p>
    <w:p w14:paraId="716C1952" w14:textId="77777777" w:rsidR="00CC6154" w:rsidRPr="00CC6154" w:rsidRDefault="00CC6154" w:rsidP="00CC61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43" w:lineRule="atLeast"/>
        <w:jc w:val="left"/>
        <w:rPr>
          <w:rFonts w:ascii="DFDS Sans Offc" w:hAnsi="DFDS Sans Offc" w:cs="Arial"/>
          <w:color w:val="212529"/>
          <w:sz w:val="20"/>
          <w:szCs w:val="20"/>
          <w:lang w:eastAsia="en-GB"/>
        </w:rPr>
      </w:pPr>
      <w:r w:rsidRPr="00CC6154">
        <w:rPr>
          <w:rFonts w:ascii="DFDS Sans Offc" w:hAnsi="DFDS Sans Offc" w:cs="Arial"/>
          <w:color w:val="212529"/>
          <w:sz w:val="20"/>
          <w:szCs w:val="20"/>
          <w:lang w:eastAsia="en-GB"/>
        </w:rPr>
        <w:t>Vehicles with a maximum axle weight over 10,500 kilograms</w:t>
      </w:r>
    </w:p>
    <w:p w14:paraId="5B1460DD" w14:textId="77777777" w:rsidR="00CC6154" w:rsidRPr="00CC6154" w:rsidRDefault="00CC6154" w:rsidP="00CC615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43" w:lineRule="atLeast"/>
        <w:jc w:val="left"/>
        <w:rPr>
          <w:rFonts w:ascii="DFDS Sans Offc" w:hAnsi="DFDS Sans Offc" w:cs="Arial"/>
          <w:color w:val="212529"/>
          <w:sz w:val="20"/>
          <w:szCs w:val="20"/>
          <w:lang w:eastAsia="en-GB"/>
        </w:rPr>
      </w:pPr>
      <w:r w:rsidRPr="00CC6154">
        <w:rPr>
          <w:rFonts w:ascii="DFDS Sans Offc" w:hAnsi="DFDS Sans Offc" w:cs="Arial"/>
          <w:color w:val="212529"/>
          <w:sz w:val="20"/>
          <w:szCs w:val="20"/>
          <w:lang w:eastAsia="en-GB"/>
        </w:rPr>
        <w:t>Vehicles with a gross weight over 32,000 kilograms</w:t>
      </w:r>
    </w:p>
    <w:p w14:paraId="12D10130" w14:textId="77777777" w:rsidR="0040081E" w:rsidRDefault="0040081E" w:rsidP="00CC6154">
      <w:pPr>
        <w:rPr>
          <w:rFonts w:ascii="DFDS Sans Offc" w:hAnsi="DFDS Sans Offc"/>
          <w:b/>
          <w:bCs/>
          <w:sz w:val="28"/>
          <w:szCs w:val="28"/>
        </w:rPr>
      </w:pPr>
    </w:p>
    <w:p w14:paraId="37D4E4B7" w14:textId="1BE09C18" w:rsidR="00CC6154" w:rsidRPr="005237D4" w:rsidRDefault="00CC6154" w:rsidP="00CC6154">
      <w:pPr>
        <w:rPr>
          <w:rFonts w:ascii="DFDS Sans Offc" w:hAnsi="DFDS Sans Offc"/>
          <w:b/>
          <w:bCs/>
          <w:sz w:val="28"/>
          <w:szCs w:val="28"/>
        </w:rPr>
      </w:pPr>
      <w:r w:rsidRPr="005237D4">
        <w:rPr>
          <w:rFonts w:ascii="DFDS Sans Offc" w:hAnsi="DFDS Sans Offc"/>
          <w:b/>
          <w:bCs/>
          <w:sz w:val="28"/>
          <w:szCs w:val="28"/>
        </w:rPr>
        <w:t>Portsmouth</w:t>
      </w:r>
    </w:p>
    <w:p w14:paraId="7D56FF91" w14:textId="5FDFE3F3" w:rsidR="00CC6154" w:rsidRDefault="00CC6154" w:rsidP="00CC6154">
      <w:pPr>
        <w:rPr>
          <w:rFonts w:ascii="DFDS Sans Offc" w:hAnsi="DFDS Sans Offc"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 xml:space="preserve">Vehicles exceeding the listed below dimensions must pre notify the port </w:t>
      </w:r>
      <w:r w:rsidR="0000205E">
        <w:rPr>
          <w:rFonts w:ascii="DFDS Sans Offc" w:hAnsi="DFDS Sans Offc"/>
          <w:sz w:val="20"/>
          <w:szCs w:val="20"/>
        </w:rPr>
        <w:t>72</w:t>
      </w:r>
      <w:r w:rsidRPr="00CC6154">
        <w:rPr>
          <w:rFonts w:ascii="DFDS Sans Offc" w:hAnsi="DFDS Sans Offc"/>
          <w:sz w:val="20"/>
          <w:szCs w:val="20"/>
        </w:rPr>
        <w:t xml:space="preserve"> hours prior to shipment (vehicles should </w:t>
      </w:r>
      <w:r w:rsidRPr="00CC6154">
        <w:rPr>
          <w:rFonts w:ascii="DFDS Sans Offc" w:hAnsi="DFDS Sans Offc"/>
          <w:b/>
          <w:bCs/>
          <w:sz w:val="20"/>
          <w:szCs w:val="20"/>
        </w:rPr>
        <w:t>NOT</w:t>
      </w:r>
      <w:r w:rsidRPr="00CC6154">
        <w:rPr>
          <w:rFonts w:ascii="DFDS Sans Offc" w:hAnsi="DFDS Sans Offc"/>
          <w:sz w:val="20"/>
          <w:szCs w:val="20"/>
        </w:rPr>
        <w:t xml:space="preserve"> arrive for shipment any longer than 12 hours prior to scheduled departure) </w:t>
      </w:r>
    </w:p>
    <w:p w14:paraId="08B8F587" w14:textId="114433AD" w:rsidR="00E65F05" w:rsidRPr="00CC6154" w:rsidRDefault="00E65F05" w:rsidP="00CC6154">
      <w:pPr>
        <w:rPr>
          <w:rFonts w:ascii="DFDS Sans Offc" w:hAnsi="DFDS Sans Offc"/>
          <w:sz w:val="20"/>
          <w:szCs w:val="20"/>
        </w:rPr>
      </w:pPr>
    </w:p>
    <w:p w14:paraId="4F1F1B65" w14:textId="685A68D5" w:rsidR="003D6C57" w:rsidRDefault="00CC6154" w:rsidP="00CC6154">
      <w:pPr>
        <w:rPr>
          <w:rFonts w:ascii="DFDS Sans Offc" w:hAnsi="DFDS Sans Offc"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 xml:space="preserve">OOG notification </w:t>
      </w:r>
      <w:r w:rsidR="002C27B1">
        <w:rPr>
          <w:rFonts w:ascii="DFDS Sans Offc" w:hAnsi="DFDS Sans Offc"/>
          <w:sz w:val="20"/>
          <w:szCs w:val="20"/>
        </w:rPr>
        <w:t xml:space="preserve">and PiP OOG load sheet </w:t>
      </w:r>
      <w:r w:rsidRPr="00CC6154">
        <w:rPr>
          <w:rFonts w:ascii="DFDS Sans Offc" w:hAnsi="DFDS Sans Offc"/>
          <w:sz w:val="20"/>
          <w:szCs w:val="20"/>
        </w:rPr>
        <w:t>should</w:t>
      </w:r>
      <w:r w:rsidR="00AB42EB">
        <w:rPr>
          <w:rFonts w:ascii="DFDS Sans Offc" w:hAnsi="DFDS Sans Offc"/>
          <w:sz w:val="20"/>
          <w:szCs w:val="20"/>
        </w:rPr>
        <w:t xml:space="preserve"> be </w:t>
      </w:r>
      <w:r w:rsidR="006329E9">
        <w:rPr>
          <w:rFonts w:ascii="DFDS Sans Offc" w:hAnsi="DFDS Sans Offc"/>
          <w:sz w:val="20"/>
          <w:szCs w:val="20"/>
        </w:rPr>
        <w:t>completed</w:t>
      </w:r>
      <w:r w:rsidR="00AB42EB">
        <w:rPr>
          <w:rFonts w:ascii="DFDS Sans Offc" w:hAnsi="DFDS Sans Offc"/>
          <w:sz w:val="20"/>
          <w:szCs w:val="20"/>
        </w:rPr>
        <w:t xml:space="preserve"> by the cust</w:t>
      </w:r>
      <w:r w:rsidR="006329E9">
        <w:rPr>
          <w:rFonts w:ascii="DFDS Sans Offc" w:hAnsi="DFDS Sans Offc"/>
          <w:sz w:val="20"/>
          <w:szCs w:val="20"/>
        </w:rPr>
        <w:t xml:space="preserve">omer </w:t>
      </w:r>
      <w:r w:rsidRPr="00CC6154">
        <w:rPr>
          <w:rFonts w:ascii="DFDS Sans Offc" w:hAnsi="DFDS Sans Offc"/>
          <w:sz w:val="20"/>
          <w:szCs w:val="20"/>
        </w:rPr>
        <w:t xml:space="preserve"> submitted via e mail to </w:t>
      </w:r>
      <w:r w:rsidR="00A5653D">
        <w:rPr>
          <w:rFonts w:ascii="DFDS Sans Offc" w:hAnsi="DFDS Sans Offc"/>
          <w:sz w:val="20"/>
          <w:szCs w:val="20"/>
        </w:rPr>
        <w:t xml:space="preserve"> </w:t>
      </w:r>
      <w:hyperlink r:id="rId12" w:history="1">
        <w:r w:rsidR="00920C2C" w:rsidRPr="00980F28">
          <w:rPr>
            <w:rStyle w:val="Hyperlink"/>
            <w:rFonts w:ascii="DFDS Sans Offc" w:hAnsi="DFDS Sans Offc"/>
            <w:sz w:val="20"/>
            <w:szCs w:val="20"/>
          </w:rPr>
          <w:t>jersey.fbookings@dfds.com</w:t>
        </w:r>
      </w:hyperlink>
      <w:r w:rsidRPr="00CC6154">
        <w:rPr>
          <w:rFonts w:ascii="DFDS Sans Offc" w:hAnsi="DFDS Sans Offc"/>
          <w:sz w:val="20"/>
          <w:szCs w:val="20"/>
        </w:rPr>
        <w:t xml:space="preserve"> </w:t>
      </w:r>
    </w:p>
    <w:p w14:paraId="20B5C904" w14:textId="77777777" w:rsidR="00C354E9" w:rsidRDefault="00C354E9" w:rsidP="00CC6154">
      <w:pPr>
        <w:rPr>
          <w:rFonts w:ascii="DFDS Sans Offc" w:hAnsi="DFDS Sans Offc"/>
          <w:sz w:val="20"/>
          <w:szCs w:val="20"/>
        </w:rPr>
      </w:pPr>
    </w:p>
    <w:p w14:paraId="43308BD9" w14:textId="057A65B1" w:rsidR="00C354E9" w:rsidRDefault="000C6814" w:rsidP="00CC6154">
      <w:pPr>
        <w:rPr>
          <w:rFonts w:ascii="DFDS Sans Offc" w:hAnsi="DFDS Sans Offc"/>
          <w:sz w:val="20"/>
          <w:szCs w:val="20"/>
        </w:rPr>
      </w:pPr>
      <w:r>
        <w:rPr>
          <w:rFonts w:ascii="DFDS Sans Offc" w:hAnsi="DFDS Sans Offc"/>
          <w:sz w:val="20"/>
          <w:szCs w:val="20"/>
        </w:rPr>
        <w:t xml:space="preserve">E mail the </w:t>
      </w:r>
      <w:r w:rsidR="00C354E9">
        <w:rPr>
          <w:rFonts w:ascii="DFDS Sans Offc" w:hAnsi="DFDS Sans Offc"/>
          <w:sz w:val="20"/>
          <w:szCs w:val="20"/>
        </w:rPr>
        <w:t xml:space="preserve">Completed OOG notification and PiP </w:t>
      </w:r>
      <w:r>
        <w:rPr>
          <w:rFonts w:ascii="DFDS Sans Offc" w:hAnsi="DFDS Sans Offc"/>
          <w:sz w:val="20"/>
          <w:szCs w:val="20"/>
        </w:rPr>
        <w:t xml:space="preserve">OOG load sheet to </w:t>
      </w:r>
      <w:hyperlink r:id="rId13" w:history="1">
        <w:r w:rsidR="008A7A33" w:rsidRPr="00BF745F">
          <w:rPr>
            <w:rStyle w:val="Hyperlink"/>
            <w:rFonts w:ascii="DFDS Sans Offc" w:hAnsi="DFDS Sans Offc"/>
            <w:sz w:val="20"/>
            <w:szCs w:val="20"/>
          </w:rPr>
          <w:t>freight@portsmouth-port.co.uk</w:t>
        </w:r>
      </w:hyperlink>
      <w:r w:rsidR="008A7A33">
        <w:rPr>
          <w:rFonts w:ascii="DFDS Sans Offc" w:hAnsi="DFDS Sans Offc"/>
          <w:sz w:val="20"/>
          <w:szCs w:val="20"/>
        </w:rPr>
        <w:t xml:space="preserve"> </w:t>
      </w:r>
    </w:p>
    <w:p w14:paraId="16BE35A9" w14:textId="77777777" w:rsidR="00A81710" w:rsidRDefault="00A81710" w:rsidP="00CC6154">
      <w:pPr>
        <w:rPr>
          <w:rFonts w:ascii="DFDS Sans Offc" w:hAnsi="DFDS Sans Offc"/>
          <w:sz w:val="20"/>
          <w:szCs w:val="20"/>
        </w:rPr>
      </w:pPr>
    </w:p>
    <w:p w14:paraId="6926034D" w14:textId="3D758EEB" w:rsidR="003D6C57" w:rsidRDefault="00C97039" w:rsidP="00CC6154">
      <w:pPr>
        <w:rPr>
          <w:rFonts w:ascii="DFDS Sans Offc" w:hAnsi="DFDS Sans Offc"/>
          <w:sz w:val="20"/>
          <w:szCs w:val="20"/>
        </w:rPr>
      </w:pPr>
      <w:r>
        <w:rPr>
          <w:rFonts w:ascii="DFDS Sans Offc" w:hAnsi="DFDS Sans Offc"/>
          <w:sz w:val="20"/>
          <w:szCs w:val="20"/>
        </w:rPr>
        <w:t xml:space="preserve">Note to be added in internal remarks </w:t>
      </w:r>
      <w:r w:rsidR="00971A8B" w:rsidRPr="00474B12">
        <w:rPr>
          <w:rFonts w:ascii="DFDS Sans Offc" w:hAnsi="DFDS Sans Offc"/>
          <w:b/>
          <w:bCs/>
          <w:sz w:val="20"/>
          <w:szCs w:val="20"/>
        </w:rPr>
        <w:t>awaiting approval do not ship</w:t>
      </w:r>
      <w:r w:rsidR="00971A8B">
        <w:rPr>
          <w:rFonts w:ascii="DFDS Sans Offc" w:hAnsi="DFDS Sans Offc"/>
          <w:sz w:val="20"/>
          <w:szCs w:val="20"/>
        </w:rPr>
        <w:t>, once approved has been granted remarks to be removed,</w:t>
      </w:r>
    </w:p>
    <w:p w14:paraId="407568DB" w14:textId="77777777" w:rsidR="00AF68EC" w:rsidRPr="00CC6154" w:rsidRDefault="00AF68EC" w:rsidP="00CC6154">
      <w:pPr>
        <w:rPr>
          <w:rFonts w:ascii="DFDS Sans Offc" w:hAnsi="DFDS Sans Offc"/>
          <w:sz w:val="20"/>
          <w:szCs w:val="20"/>
        </w:rPr>
      </w:pPr>
    </w:p>
    <w:p w14:paraId="02A3165E" w14:textId="77777777" w:rsidR="00CC6154" w:rsidRPr="00CC6154" w:rsidRDefault="00CC6154" w:rsidP="00CC6154">
      <w:pPr>
        <w:rPr>
          <w:rFonts w:ascii="DFDS Sans Offc" w:hAnsi="DFDS Sans Offc"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 xml:space="preserve">Out of gauge request are required when the vehicle dimensions exceed the following:               </w:t>
      </w:r>
    </w:p>
    <w:p w14:paraId="459DD6AF" w14:textId="77777777" w:rsidR="00CC6154" w:rsidRPr="00CC6154" w:rsidRDefault="00CC6154" w:rsidP="00CC6154">
      <w:pPr>
        <w:pStyle w:val="ListParagraph"/>
        <w:numPr>
          <w:ilvl w:val="0"/>
          <w:numId w:val="27"/>
        </w:numPr>
        <w:jc w:val="left"/>
        <w:rPr>
          <w:rFonts w:ascii="DFDS Sans Offc" w:hAnsi="DFDS Sans Offc"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>Weight:</w:t>
      </w:r>
      <w:r w:rsidRPr="00CC6154">
        <w:rPr>
          <w:rFonts w:ascii="DFDS Sans Offc" w:hAnsi="DFDS Sans Offc"/>
          <w:b/>
          <w:bCs/>
          <w:sz w:val="20"/>
          <w:szCs w:val="20"/>
        </w:rPr>
        <w:t xml:space="preserve"> </w:t>
      </w:r>
      <w:r w:rsidRPr="00CC6154">
        <w:rPr>
          <w:rFonts w:ascii="DFDS Sans Offc" w:hAnsi="DFDS Sans Offc"/>
          <w:sz w:val="20"/>
          <w:szCs w:val="20"/>
        </w:rPr>
        <w:t xml:space="preserve">Total gross weight : Exceeds </w:t>
      </w:r>
      <w:r w:rsidRPr="00CC6154">
        <w:rPr>
          <w:rFonts w:ascii="DFDS Sans Offc" w:hAnsi="DFDS Sans Offc"/>
          <w:b/>
          <w:bCs/>
          <w:sz w:val="20"/>
          <w:szCs w:val="20"/>
        </w:rPr>
        <w:t>50000kg</w:t>
      </w:r>
    </w:p>
    <w:p w14:paraId="5341DCCE" w14:textId="77777777" w:rsidR="00CC6154" w:rsidRPr="00CC6154" w:rsidRDefault="00CC6154" w:rsidP="00CC6154">
      <w:pPr>
        <w:pStyle w:val="ListParagraph"/>
        <w:numPr>
          <w:ilvl w:val="0"/>
          <w:numId w:val="27"/>
        </w:numPr>
        <w:spacing w:after="100" w:afterAutospacing="1"/>
        <w:contextualSpacing w:val="0"/>
        <w:jc w:val="left"/>
        <w:rPr>
          <w:rFonts w:ascii="DFDS Sans Offc" w:hAnsi="DFDS Sans Offc"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 xml:space="preserve">Single axel  weight: Exceeds </w:t>
      </w:r>
      <w:r w:rsidRPr="00CC6154">
        <w:rPr>
          <w:rFonts w:ascii="DFDS Sans Offc" w:hAnsi="DFDS Sans Offc"/>
          <w:b/>
          <w:bCs/>
          <w:sz w:val="20"/>
          <w:szCs w:val="20"/>
        </w:rPr>
        <w:t>12000kg</w:t>
      </w:r>
      <w:r w:rsidRPr="00CC6154">
        <w:rPr>
          <w:rFonts w:ascii="DFDS Sans Offc" w:hAnsi="DFDS Sans Offc"/>
          <w:sz w:val="20"/>
          <w:szCs w:val="20"/>
        </w:rPr>
        <w:t xml:space="preserve"> (This is a specific requirement to Jersey)</w:t>
      </w:r>
    </w:p>
    <w:p w14:paraId="20C0A487" w14:textId="77777777" w:rsidR="00CC6154" w:rsidRPr="00CC6154" w:rsidRDefault="00CC6154" w:rsidP="00CC6154">
      <w:pPr>
        <w:pStyle w:val="ListParagraph"/>
        <w:numPr>
          <w:ilvl w:val="0"/>
          <w:numId w:val="27"/>
        </w:numPr>
        <w:jc w:val="left"/>
        <w:rPr>
          <w:rFonts w:ascii="DFDS Sans Offc" w:hAnsi="DFDS Sans Offc"/>
          <w:b/>
          <w:bCs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>Height:</w:t>
      </w:r>
      <w:r w:rsidRPr="00CC6154">
        <w:rPr>
          <w:rFonts w:ascii="DFDS Sans Offc" w:hAnsi="DFDS Sans Offc"/>
          <w:b/>
          <w:bCs/>
          <w:sz w:val="20"/>
          <w:szCs w:val="20"/>
        </w:rPr>
        <w:t xml:space="preserve">  4.8m</w:t>
      </w:r>
    </w:p>
    <w:p w14:paraId="197492C8" w14:textId="77777777" w:rsidR="00CC6154" w:rsidRPr="00CC6154" w:rsidRDefault="00CC6154" w:rsidP="00CC6154">
      <w:pPr>
        <w:pStyle w:val="ListParagraph"/>
        <w:numPr>
          <w:ilvl w:val="0"/>
          <w:numId w:val="27"/>
        </w:numPr>
        <w:jc w:val="left"/>
        <w:rPr>
          <w:rFonts w:ascii="DFDS Sans Offc" w:hAnsi="DFDS Sans Offc"/>
          <w:b/>
          <w:bCs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>Width:</w:t>
      </w:r>
      <w:r w:rsidRPr="00CC6154">
        <w:rPr>
          <w:rFonts w:ascii="DFDS Sans Offc" w:hAnsi="DFDS Sans Offc"/>
          <w:b/>
          <w:bCs/>
          <w:sz w:val="20"/>
          <w:szCs w:val="20"/>
        </w:rPr>
        <w:t xml:space="preserve">    3.0m </w:t>
      </w:r>
    </w:p>
    <w:p w14:paraId="282FBDED" w14:textId="77777777" w:rsidR="00CC6154" w:rsidRPr="00CC6154" w:rsidRDefault="00CC6154" w:rsidP="00CC6154">
      <w:pPr>
        <w:pStyle w:val="ListParagraph"/>
        <w:numPr>
          <w:ilvl w:val="0"/>
          <w:numId w:val="27"/>
        </w:numPr>
        <w:jc w:val="left"/>
        <w:rPr>
          <w:rFonts w:ascii="DFDS Sans Offc" w:hAnsi="DFDS Sans Offc"/>
          <w:b/>
          <w:bCs/>
          <w:sz w:val="20"/>
          <w:szCs w:val="20"/>
        </w:rPr>
      </w:pPr>
      <w:r w:rsidRPr="00CC6154">
        <w:rPr>
          <w:rFonts w:ascii="DFDS Sans Offc" w:hAnsi="DFDS Sans Offc"/>
          <w:sz w:val="20"/>
          <w:szCs w:val="20"/>
        </w:rPr>
        <w:t>Length:</w:t>
      </w:r>
      <w:r w:rsidRPr="00CC6154">
        <w:rPr>
          <w:rFonts w:ascii="DFDS Sans Offc" w:hAnsi="DFDS Sans Offc"/>
          <w:b/>
          <w:bCs/>
          <w:sz w:val="20"/>
          <w:szCs w:val="20"/>
        </w:rPr>
        <w:t xml:space="preserve">  18.75m      </w:t>
      </w:r>
    </w:p>
    <w:p w14:paraId="7E449D41" w14:textId="77777777" w:rsidR="001571EA" w:rsidRDefault="001571EA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7995880B" w14:textId="77777777" w:rsidR="00B93738" w:rsidRDefault="00B93738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3E98F074" w14:textId="77777777" w:rsidR="001571EA" w:rsidRDefault="001571EA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042F1237" w14:textId="77777777" w:rsidR="00B93738" w:rsidRDefault="00B93738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05040613" w14:textId="77777777" w:rsidR="00B93738" w:rsidRDefault="00B93738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237B91C1" w14:textId="77777777" w:rsidR="00B93738" w:rsidRDefault="00B93738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6E667213" w14:textId="77777777" w:rsidR="00B93738" w:rsidRDefault="00B93738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24ED9F3C" w14:textId="77777777" w:rsidR="00B93738" w:rsidRDefault="00B93738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3BC589FA" w14:textId="77777777" w:rsidR="00B93738" w:rsidRDefault="00B93738" w:rsidP="00CC6154">
      <w:pPr>
        <w:rPr>
          <w:rFonts w:ascii="DFDS Sans Offc" w:hAnsi="DFDS Sans Offc" w:cs="Tahoma"/>
          <w:bCs/>
          <w:sz w:val="20"/>
          <w:szCs w:val="20"/>
        </w:rPr>
      </w:pPr>
    </w:p>
    <w:p w14:paraId="4A95FA93" w14:textId="4B028C19" w:rsidR="00CC6154" w:rsidRPr="00CC6154" w:rsidRDefault="009461A6" w:rsidP="00CC6154">
      <w:pPr>
        <w:rPr>
          <w:rFonts w:ascii="DFDS Sans Offc" w:hAnsi="DFDS Sans Offc" w:cs="Tahoma"/>
          <w:bCs/>
          <w:sz w:val="20"/>
          <w:szCs w:val="20"/>
        </w:rPr>
      </w:pPr>
      <w:r w:rsidRPr="001571EA">
        <w:rPr>
          <w:rFonts w:ascii="Arial" w:eastAsia="Times New Roman" w:hAnsi="Arial" w:cs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22B95ED5" wp14:editId="3B8F7BF6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5208116" cy="1028700"/>
            <wp:effectExtent l="0" t="0" r="0" b="0"/>
            <wp:wrapTight wrapText="bothSides">
              <wp:wrapPolygon edited="0">
                <wp:start x="0" y="0"/>
                <wp:lineTo x="0" y="21200"/>
                <wp:lineTo x="19754" y="21200"/>
                <wp:lineTo x="19754" y="19200"/>
                <wp:lineTo x="21018" y="19200"/>
                <wp:lineTo x="21492" y="17600"/>
                <wp:lineTo x="21492" y="0"/>
                <wp:lineTo x="0" y="0"/>
              </wp:wrapPolygon>
            </wp:wrapTight>
            <wp:docPr id="1027208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0888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1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54" w:rsidRPr="00CC6154">
        <w:rPr>
          <w:rFonts w:ascii="DFDS Sans Offc" w:hAnsi="DFDS Sans Offc" w:cs="Tahoma"/>
          <w:bCs/>
          <w:sz w:val="20"/>
          <w:szCs w:val="20"/>
        </w:rPr>
        <w:t>Vessel restrictions</w:t>
      </w:r>
    </w:p>
    <w:p w14:paraId="0B0B672E" w14:textId="77777777" w:rsidR="00126B35" w:rsidRDefault="00126B35" w:rsidP="00215783">
      <w:pPr>
        <w:pStyle w:val="Default"/>
        <w:rPr>
          <w:rFonts w:ascii="DFDS Sans Offc" w:hAnsi="DFDS Sans Offc"/>
          <w:bCs/>
          <w:sz w:val="20"/>
          <w:szCs w:val="20"/>
        </w:rPr>
      </w:pPr>
    </w:p>
    <w:p w14:paraId="6187A3E7" w14:textId="77777777" w:rsidR="008F17A2" w:rsidRDefault="008F17A2" w:rsidP="00215783">
      <w:pPr>
        <w:pStyle w:val="Default"/>
        <w:rPr>
          <w:rFonts w:ascii="DFDS Sans Offc" w:hAnsi="DFDS Sans Offc"/>
          <w:bCs/>
          <w:sz w:val="20"/>
          <w:szCs w:val="20"/>
        </w:rPr>
      </w:pPr>
    </w:p>
    <w:p w14:paraId="5F6026AD" w14:textId="1F0EB07D" w:rsidR="008F17A2" w:rsidRDefault="00434E2E" w:rsidP="00215783">
      <w:pPr>
        <w:pStyle w:val="Default"/>
        <w:rPr>
          <w:rFonts w:ascii="DFDS Sans Offc" w:hAnsi="DFDS Sans Offc"/>
          <w:b/>
          <w:sz w:val="20"/>
          <w:szCs w:val="20"/>
        </w:rPr>
      </w:pPr>
      <w:r w:rsidRPr="00E827F4">
        <w:rPr>
          <w:rFonts w:ascii="DFDS Sans Offc" w:hAnsi="DFDS Sans Offc"/>
          <w:b/>
          <w:sz w:val="20"/>
          <w:szCs w:val="20"/>
        </w:rPr>
        <w:t>Ma</w:t>
      </w:r>
      <w:r w:rsidR="00E827F4" w:rsidRPr="00E827F4">
        <w:rPr>
          <w:rFonts w:ascii="DFDS Sans Offc" w:hAnsi="DFDS Sans Offc"/>
          <w:b/>
          <w:sz w:val="20"/>
          <w:szCs w:val="20"/>
        </w:rPr>
        <w:t>ximum restrictions are dependent on the berth being used</w:t>
      </w:r>
    </w:p>
    <w:p w14:paraId="2B09D4C4" w14:textId="77777777" w:rsidR="00E827F4" w:rsidRDefault="00E827F4" w:rsidP="00215783">
      <w:pPr>
        <w:pStyle w:val="Default"/>
        <w:rPr>
          <w:rFonts w:ascii="DFDS Sans Offc" w:hAnsi="DFDS Sans Offc"/>
          <w:b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556"/>
      </w:tblGrid>
      <w:tr w:rsidR="00832EF2" w14:paraId="3C2A1875" w14:textId="77777777" w:rsidTr="0083077D">
        <w:tc>
          <w:tcPr>
            <w:tcW w:w="2123" w:type="dxa"/>
          </w:tcPr>
          <w:p w14:paraId="267A535A" w14:textId="3F53072A" w:rsidR="00832EF2" w:rsidRDefault="00832EF2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B</w:t>
            </w:r>
            <w:r w:rsidR="00A651BE">
              <w:rPr>
                <w:rFonts w:ascii="DFDS Sans Offc" w:hAnsi="DFDS Sans Offc"/>
                <w:b/>
                <w:sz w:val="20"/>
                <w:szCs w:val="20"/>
              </w:rPr>
              <w:t>erth</w:t>
            </w:r>
          </w:p>
        </w:tc>
        <w:tc>
          <w:tcPr>
            <w:tcW w:w="2123" w:type="dxa"/>
          </w:tcPr>
          <w:p w14:paraId="3DDC7225" w14:textId="1C68D734" w:rsidR="00832EF2" w:rsidRDefault="00A651BE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Max Tonnage</w:t>
            </w:r>
          </w:p>
        </w:tc>
        <w:tc>
          <w:tcPr>
            <w:tcW w:w="2124" w:type="dxa"/>
          </w:tcPr>
          <w:p w14:paraId="4D13D619" w14:textId="4B1C945E" w:rsidR="00832EF2" w:rsidRDefault="00A651BE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Max Width</w:t>
            </w:r>
          </w:p>
        </w:tc>
        <w:tc>
          <w:tcPr>
            <w:tcW w:w="2556" w:type="dxa"/>
          </w:tcPr>
          <w:p w14:paraId="0D096310" w14:textId="21B80888" w:rsidR="00832EF2" w:rsidRDefault="00A651BE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Max Height</w:t>
            </w:r>
          </w:p>
        </w:tc>
      </w:tr>
      <w:tr w:rsidR="00832EF2" w14:paraId="2419DE51" w14:textId="77777777" w:rsidTr="0083077D">
        <w:tc>
          <w:tcPr>
            <w:tcW w:w="2123" w:type="dxa"/>
          </w:tcPr>
          <w:p w14:paraId="35F90A76" w14:textId="41B54D87" w:rsidR="00832EF2" w:rsidRDefault="00E478DB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14:paraId="2E130F0F" w14:textId="4B343FFF" w:rsidR="00832EF2" w:rsidRDefault="001E68DB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120</w:t>
            </w:r>
          </w:p>
        </w:tc>
        <w:tc>
          <w:tcPr>
            <w:tcW w:w="2124" w:type="dxa"/>
          </w:tcPr>
          <w:p w14:paraId="2C358326" w14:textId="3BB0DDB3" w:rsidR="00832EF2" w:rsidRDefault="000C6B23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6</w:t>
            </w:r>
          </w:p>
        </w:tc>
        <w:tc>
          <w:tcPr>
            <w:tcW w:w="2556" w:type="dxa"/>
          </w:tcPr>
          <w:p w14:paraId="1BF51456" w14:textId="77777777" w:rsidR="00832EF2" w:rsidRDefault="00832EF2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</w:p>
        </w:tc>
      </w:tr>
      <w:tr w:rsidR="00832EF2" w14:paraId="3A271CDC" w14:textId="77777777" w:rsidTr="0083077D">
        <w:tc>
          <w:tcPr>
            <w:tcW w:w="2123" w:type="dxa"/>
          </w:tcPr>
          <w:p w14:paraId="0F729050" w14:textId="636C0C3B" w:rsidR="00832EF2" w:rsidRDefault="00E478DB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14:paraId="3916FA18" w14:textId="66B48559" w:rsidR="00832EF2" w:rsidRDefault="00B10620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180 (Lower deck)</w:t>
            </w:r>
          </w:p>
        </w:tc>
        <w:tc>
          <w:tcPr>
            <w:tcW w:w="2124" w:type="dxa"/>
          </w:tcPr>
          <w:p w14:paraId="41854AED" w14:textId="782B5C20" w:rsidR="00832EF2" w:rsidRDefault="0034610E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8.5</w:t>
            </w:r>
          </w:p>
        </w:tc>
        <w:tc>
          <w:tcPr>
            <w:tcW w:w="2556" w:type="dxa"/>
          </w:tcPr>
          <w:p w14:paraId="319848A1" w14:textId="7A87C096" w:rsidR="00832EF2" w:rsidRDefault="0034610E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7.4</w:t>
            </w:r>
            <w:r w:rsidR="008F547B">
              <w:rPr>
                <w:rFonts w:ascii="DFDS Sans Offc" w:hAnsi="DFDS Sans Offc"/>
                <w:b/>
                <w:sz w:val="20"/>
                <w:szCs w:val="20"/>
              </w:rPr>
              <w:t>m</w:t>
            </w:r>
            <w:r>
              <w:rPr>
                <w:rFonts w:ascii="DFDS Sans Offc" w:hAnsi="DFDS Sans Offc"/>
                <w:b/>
                <w:sz w:val="20"/>
                <w:szCs w:val="20"/>
              </w:rPr>
              <w:t xml:space="preserve"> (</w:t>
            </w:r>
            <w:r w:rsidR="008F547B">
              <w:rPr>
                <w:rFonts w:ascii="DFDS Sans Offc" w:hAnsi="DFDS Sans Offc"/>
                <w:b/>
                <w:sz w:val="20"/>
                <w:szCs w:val="20"/>
              </w:rPr>
              <w:t>Lower</w:t>
            </w:r>
            <w:r>
              <w:rPr>
                <w:rFonts w:ascii="DFDS Sans Offc" w:hAnsi="DFDS Sans Offc"/>
                <w:b/>
                <w:sz w:val="20"/>
                <w:szCs w:val="20"/>
              </w:rPr>
              <w:t xml:space="preserve"> </w:t>
            </w:r>
            <w:r w:rsidR="008F547B">
              <w:rPr>
                <w:rFonts w:ascii="DFDS Sans Offc" w:hAnsi="DFDS Sans Offc"/>
                <w:b/>
                <w:sz w:val="20"/>
                <w:szCs w:val="20"/>
              </w:rPr>
              <w:t>deck)</w:t>
            </w:r>
          </w:p>
        </w:tc>
      </w:tr>
      <w:tr w:rsidR="00832EF2" w14:paraId="74BB5899" w14:textId="77777777" w:rsidTr="0083077D">
        <w:tc>
          <w:tcPr>
            <w:tcW w:w="2123" w:type="dxa"/>
          </w:tcPr>
          <w:p w14:paraId="098AEBA2" w14:textId="7E9C3CEE" w:rsidR="00832EF2" w:rsidRDefault="00E478DB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14:paraId="317E52CF" w14:textId="7FB7B7B5" w:rsidR="00832EF2" w:rsidRDefault="00B10620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180 (Lower deck)</w:t>
            </w:r>
          </w:p>
        </w:tc>
        <w:tc>
          <w:tcPr>
            <w:tcW w:w="2124" w:type="dxa"/>
          </w:tcPr>
          <w:p w14:paraId="563BA870" w14:textId="3C47FB92" w:rsidR="00832EF2" w:rsidRDefault="0034610E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5.99</w:t>
            </w:r>
          </w:p>
        </w:tc>
        <w:tc>
          <w:tcPr>
            <w:tcW w:w="2556" w:type="dxa"/>
          </w:tcPr>
          <w:p w14:paraId="49B9B757" w14:textId="4990A0F7" w:rsidR="00832EF2" w:rsidRDefault="008F547B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7.55m (Lower deck)</w:t>
            </w:r>
          </w:p>
        </w:tc>
      </w:tr>
      <w:tr w:rsidR="00832EF2" w14:paraId="1C81B9D8" w14:textId="77777777" w:rsidTr="0083077D">
        <w:tc>
          <w:tcPr>
            <w:tcW w:w="2123" w:type="dxa"/>
          </w:tcPr>
          <w:p w14:paraId="5242D72C" w14:textId="4ADA6EF2" w:rsidR="00832EF2" w:rsidRDefault="00E478DB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14:paraId="69459AE8" w14:textId="397E41D8" w:rsidR="00832EF2" w:rsidRDefault="000C6B23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*75</w:t>
            </w:r>
          </w:p>
        </w:tc>
        <w:tc>
          <w:tcPr>
            <w:tcW w:w="2124" w:type="dxa"/>
          </w:tcPr>
          <w:p w14:paraId="2E54B403" w14:textId="308AE442" w:rsidR="00832EF2" w:rsidRDefault="0034610E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  <w:r>
              <w:rPr>
                <w:rFonts w:ascii="DFDS Sans Offc" w:hAnsi="DFDS Sans Offc"/>
                <w:b/>
                <w:sz w:val="20"/>
                <w:szCs w:val="20"/>
              </w:rPr>
              <w:t>7</w:t>
            </w:r>
          </w:p>
        </w:tc>
        <w:tc>
          <w:tcPr>
            <w:tcW w:w="2556" w:type="dxa"/>
          </w:tcPr>
          <w:p w14:paraId="028AA8FE" w14:textId="77777777" w:rsidR="00832EF2" w:rsidRDefault="00832EF2" w:rsidP="001E68DB">
            <w:pPr>
              <w:pStyle w:val="Default"/>
              <w:jc w:val="center"/>
              <w:rPr>
                <w:rFonts w:ascii="DFDS Sans Offc" w:hAnsi="DFDS Sans Offc"/>
                <w:b/>
                <w:sz w:val="20"/>
                <w:szCs w:val="20"/>
              </w:rPr>
            </w:pPr>
          </w:p>
        </w:tc>
      </w:tr>
    </w:tbl>
    <w:p w14:paraId="75504997" w14:textId="4FC1EF3A" w:rsidR="00E827F4" w:rsidRPr="00E827F4" w:rsidRDefault="0083077D" w:rsidP="0083077D">
      <w:pPr>
        <w:pStyle w:val="Default"/>
        <w:numPr>
          <w:ilvl w:val="0"/>
          <w:numId w:val="27"/>
        </w:numPr>
        <w:rPr>
          <w:rFonts w:ascii="DFDS Sans Offc" w:hAnsi="DFDS Sans Offc"/>
          <w:b/>
          <w:sz w:val="20"/>
          <w:szCs w:val="20"/>
        </w:rPr>
      </w:pPr>
      <w:r>
        <w:rPr>
          <w:rFonts w:ascii="DFDS Sans Offc" w:hAnsi="DFDS Sans Offc"/>
          <w:b/>
          <w:sz w:val="20"/>
          <w:szCs w:val="20"/>
        </w:rPr>
        <w:t xml:space="preserve">Can be exceeded subject to </w:t>
      </w:r>
      <w:r w:rsidR="009C2BEE">
        <w:rPr>
          <w:rFonts w:ascii="DFDS Sans Offc" w:hAnsi="DFDS Sans Offc"/>
          <w:b/>
          <w:sz w:val="20"/>
          <w:szCs w:val="20"/>
        </w:rPr>
        <w:t>P</w:t>
      </w:r>
      <w:r>
        <w:rPr>
          <w:rFonts w:ascii="DFDS Sans Offc" w:hAnsi="DFDS Sans Offc"/>
          <w:b/>
          <w:sz w:val="20"/>
          <w:szCs w:val="20"/>
        </w:rPr>
        <w:t xml:space="preserve">ort </w:t>
      </w:r>
      <w:r w:rsidR="009C2BEE">
        <w:rPr>
          <w:rFonts w:ascii="DFDS Sans Offc" w:hAnsi="DFDS Sans Offc"/>
          <w:b/>
          <w:sz w:val="20"/>
          <w:szCs w:val="20"/>
        </w:rPr>
        <w:t>T</w:t>
      </w:r>
      <w:r>
        <w:rPr>
          <w:rFonts w:ascii="DFDS Sans Offc" w:hAnsi="DFDS Sans Offc"/>
          <w:b/>
          <w:sz w:val="20"/>
          <w:szCs w:val="20"/>
        </w:rPr>
        <w:t xml:space="preserve">echnical </w:t>
      </w:r>
      <w:r w:rsidR="009C2BEE">
        <w:rPr>
          <w:rFonts w:ascii="DFDS Sans Offc" w:hAnsi="DFDS Sans Offc"/>
          <w:b/>
          <w:sz w:val="20"/>
          <w:szCs w:val="20"/>
        </w:rPr>
        <w:t>D</w:t>
      </w:r>
      <w:r>
        <w:rPr>
          <w:rFonts w:ascii="DFDS Sans Offc" w:hAnsi="DFDS Sans Offc"/>
          <w:b/>
          <w:sz w:val="20"/>
          <w:szCs w:val="20"/>
        </w:rPr>
        <w:t>irector</w:t>
      </w:r>
      <w:r w:rsidR="009C2BEE">
        <w:rPr>
          <w:rFonts w:ascii="DFDS Sans Offc" w:hAnsi="DFDS Sans Offc"/>
          <w:b/>
          <w:sz w:val="20"/>
          <w:szCs w:val="20"/>
        </w:rPr>
        <w:t xml:space="preserve"> Approval</w:t>
      </w:r>
    </w:p>
    <w:sectPr w:rsidR="00E827F4" w:rsidRPr="00E827F4" w:rsidSect="007532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0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EEC9" w14:textId="77777777" w:rsidR="00A47D17" w:rsidRDefault="00A47D17" w:rsidP="00A65253">
      <w:r>
        <w:separator/>
      </w:r>
    </w:p>
  </w:endnote>
  <w:endnote w:type="continuationSeparator" w:id="0">
    <w:p w14:paraId="6A959E9D" w14:textId="77777777" w:rsidR="00A47D17" w:rsidRDefault="00A47D17" w:rsidP="00A65253">
      <w:r>
        <w:continuationSeparator/>
      </w:r>
    </w:p>
  </w:endnote>
  <w:endnote w:type="continuationNotice" w:id="1">
    <w:p w14:paraId="6722D5C2" w14:textId="77777777" w:rsidR="00A47D17" w:rsidRDefault="00A47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DS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DFDS Sans Offc">
    <w:altName w:val="Calibri"/>
    <w:charset w:val="00"/>
    <w:family w:val="auto"/>
    <w:pitch w:val="variable"/>
    <w:sig w:usb0="A00002FF" w:usb1="4000A07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0A6C" w14:textId="77777777" w:rsidR="00B17C3E" w:rsidRDefault="00B17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C66A" w14:textId="77777777" w:rsidR="00B17C3E" w:rsidRDefault="00B17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0176" w14:textId="77777777" w:rsidR="00B17C3E" w:rsidRDefault="00B17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A891" w14:textId="77777777" w:rsidR="00A47D17" w:rsidRDefault="00A47D17" w:rsidP="00A65253">
      <w:r>
        <w:separator/>
      </w:r>
    </w:p>
  </w:footnote>
  <w:footnote w:type="continuationSeparator" w:id="0">
    <w:p w14:paraId="6A76E636" w14:textId="77777777" w:rsidR="00A47D17" w:rsidRDefault="00A47D17" w:rsidP="00A65253">
      <w:r>
        <w:continuationSeparator/>
      </w:r>
    </w:p>
  </w:footnote>
  <w:footnote w:type="continuationNotice" w:id="1">
    <w:p w14:paraId="0CBE7716" w14:textId="77777777" w:rsidR="00A47D17" w:rsidRDefault="00A47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E2D4" w14:textId="77777777" w:rsidR="00B17C3E" w:rsidRDefault="00B17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4F42" w14:textId="339EAAEE" w:rsidR="00500308" w:rsidRDefault="00E245E1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 wp14:anchorId="1D19E403" wp14:editId="6571E63E">
          <wp:simplePos x="0" y="0"/>
          <wp:positionH relativeFrom="page">
            <wp:align>left</wp:align>
          </wp:positionH>
          <wp:positionV relativeFrom="paragraph">
            <wp:posOffset>11974</wp:posOffset>
          </wp:positionV>
          <wp:extent cx="7560000" cy="853192"/>
          <wp:effectExtent l="0" t="0" r="3175" b="4445"/>
          <wp:wrapTight wrapText="bothSides">
            <wp:wrapPolygon edited="0">
              <wp:start x="0" y="0"/>
              <wp:lineTo x="0" y="21230"/>
              <wp:lineTo x="21555" y="21230"/>
              <wp:lineTo x="21555" y="0"/>
              <wp:lineTo x="0" y="0"/>
            </wp:wrapPolygon>
          </wp:wrapTight>
          <wp:docPr id="9483281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5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8DC1" w14:textId="77777777" w:rsidR="00B17C3E" w:rsidRDefault="00B17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3147"/>
    <w:multiLevelType w:val="hybridMultilevel"/>
    <w:tmpl w:val="D9C84F42"/>
    <w:lvl w:ilvl="0" w:tplc="FBE8BC5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1ED7343"/>
    <w:multiLevelType w:val="hybridMultilevel"/>
    <w:tmpl w:val="B846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3092C9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8E42B4"/>
    <w:multiLevelType w:val="hybridMultilevel"/>
    <w:tmpl w:val="62FC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BD2"/>
    <w:multiLevelType w:val="multilevel"/>
    <w:tmpl w:val="022E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C203CB"/>
    <w:multiLevelType w:val="hybridMultilevel"/>
    <w:tmpl w:val="88BAD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F387D"/>
    <w:multiLevelType w:val="hybridMultilevel"/>
    <w:tmpl w:val="1AE66F94"/>
    <w:lvl w:ilvl="0" w:tplc="080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num w:numId="1" w16cid:durableId="407776195">
    <w:abstractNumId w:val="2"/>
  </w:num>
  <w:num w:numId="2" w16cid:durableId="132254990">
    <w:abstractNumId w:val="2"/>
  </w:num>
  <w:num w:numId="3" w16cid:durableId="644968039">
    <w:abstractNumId w:val="2"/>
  </w:num>
  <w:num w:numId="4" w16cid:durableId="329067381">
    <w:abstractNumId w:val="2"/>
  </w:num>
  <w:num w:numId="5" w16cid:durableId="780877180">
    <w:abstractNumId w:val="2"/>
  </w:num>
  <w:num w:numId="6" w16cid:durableId="2105957588">
    <w:abstractNumId w:val="2"/>
  </w:num>
  <w:num w:numId="7" w16cid:durableId="1583757159">
    <w:abstractNumId w:val="2"/>
  </w:num>
  <w:num w:numId="8" w16cid:durableId="1647012129">
    <w:abstractNumId w:val="2"/>
  </w:num>
  <w:num w:numId="9" w16cid:durableId="1984433015">
    <w:abstractNumId w:val="2"/>
  </w:num>
  <w:num w:numId="10" w16cid:durableId="1986814561">
    <w:abstractNumId w:val="2"/>
  </w:num>
  <w:num w:numId="11" w16cid:durableId="422341736">
    <w:abstractNumId w:val="2"/>
  </w:num>
  <w:num w:numId="12" w16cid:durableId="1817717430">
    <w:abstractNumId w:val="2"/>
  </w:num>
  <w:num w:numId="13" w16cid:durableId="1577008887">
    <w:abstractNumId w:val="2"/>
  </w:num>
  <w:num w:numId="14" w16cid:durableId="166792440">
    <w:abstractNumId w:val="2"/>
  </w:num>
  <w:num w:numId="15" w16cid:durableId="1658221988">
    <w:abstractNumId w:val="2"/>
  </w:num>
  <w:num w:numId="16" w16cid:durableId="1298951588">
    <w:abstractNumId w:val="2"/>
  </w:num>
  <w:num w:numId="17" w16cid:durableId="1813406693">
    <w:abstractNumId w:val="2"/>
  </w:num>
  <w:num w:numId="18" w16cid:durableId="521480934">
    <w:abstractNumId w:val="2"/>
  </w:num>
  <w:num w:numId="19" w16cid:durableId="432483894">
    <w:abstractNumId w:val="2"/>
  </w:num>
  <w:num w:numId="20" w16cid:durableId="1948463405">
    <w:abstractNumId w:val="2"/>
  </w:num>
  <w:num w:numId="21" w16cid:durableId="166871038">
    <w:abstractNumId w:val="3"/>
  </w:num>
  <w:num w:numId="22" w16cid:durableId="1476409666">
    <w:abstractNumId w:val="5"/>
  </w:num>
  <w:num w:numId="23" w16cid:durableId="411976921">
    <w:abstractNumId w:val="0"/>
  </w:num>
  <w:num w:numId="24" w16cid:durableId="1005399862">
    <w:abstractNumId w:val="6"/>
  </w:num>
  <w:num w:numId="25" w16cid:durableId="1645620568">
    <w:abstractNumId w:val="5"/>
  </w:num>
  <w:num w:numId="26" w16cid:durableId="594753839">
    <w:abstractNumId w:val="4"/>
  </w:num>
  <w:num w:numId="27" w16cid:durableId="106209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15"/>
    <w:rsid w:val="0000205E"/>
    <w:rsid w:val="00005170"/>
    <w:rsid w:val="00010F19"/>
    <w:rsid w:val="00020FF8"/>
    <w:rsid w:val="0003350A"/>
    <w:rsid w:val="00040D95"/>
    <w:rsid w:val="000438A1"/>
    <w:rsid w:val="000472E0"/>
    <w:rsid w:val="00047F9F"/>
    <w:rsid w:val="0005097B"/>
    <w:rsid w:val="000B0A6E"/>
    <w:rsid w:val="000C11F1"/>
    <w:rsid w:val="000C1688"/>
    <w:rsid w:val="000C29AE"/>
    <w:rsid w:val="000C529D"/>
    <w:rsid w:val="000C6814"/>
    <w:rsid w:val="000C6B23"/>
    <w:rsid w:val="000C7F3A"/>
    <w:rsid w:val="000E2DC6"/>
    <w:rsid w:val="00100BF2"/>
    <w:rsid w:val="0011049A"/>
    <w:rsid w:val="001113B2"/>
    <w:rsid w:val="00111CA8"/>
    <w:rsid w:val="00120CCA"/>
    <w:rsid w:val="00126B35"/>
    <w:rsid w:val="00134387"/>
    <w:rsid w:val="001443D4"/>
    <w:rsid w:val="00150105"/>
    <w:rsid w:val="001505A7"/>
    <w:rsid w:val="001571EA"/>
    <w:rsid w:val="001943D7"/>
    <w:rsid w:val="001A678C"/>
    <w:rsid w:val="001C3C08"/>
    <w:rsid w:val="001E2DAF"/>
    <w:rsid w:val="001E68DB"/>
    <w:rsid w:val="001F1136"/>
    <w:rsid w:val="00204243"/>
    <w:rsid w:val="00215783"/>
    <w:rsid w:val="00215AFA"/>
    <w:rsid w:val="0022043C"/>
    <w:rsid w:val="00227726"/>
    <w:rsid w:val="002318F5"/>
    <w:rsid w:val="00233615"/>
    <w:rsid w:val="00247598"/>
    <w:rsid w:val="00252719"/>
    <w:rsid w:val="00253F55"/>
    <w:rsid w:val="00270C40"/>
    <w:rsid w:val="002849D5"/>
    <w:rsid w:val="00296767"/>
    <w:rsid w:val="00297843"/>
    <w:rsid w:val="002C27B1"/>
    <w:rsid w:val="002E3799"/>
    <w:rsid w:val="00305682"/>
    <w:rsid w:val="003162FC"/>
    <w:rsid w:val="00320C7A"/>
    <w:rsid w:val="003213F9"/>
    <w:rsid w:val="00321D25"/>
    <w:rsid w:val="003256FC"/>
    <w:rsid w:val="0033129C"/>
    <w:rsid w:val="00333A1E"/>
    <w:rsid w:val="00333B93"/>
    <w:rsid w:val="0034054F"/>
    <w:rsid w:val="0034610E"/>
    <w:rsid w:val="00365A59"/>
    <w:rsid w:val="003757CA"/>
    <w:rsid w:val="00395772"/>
    <w:rsid w:val="003A6E37"/>
    <w:rsid w:val="003B275D"/>
    <w:rsid w:val="003C57EF"/>
    <w:rsid w:val="003D6C57"/>
    <w:rsid w:val="003E1458"/>
    <w:rsid w:val="003F2541"/>
    <w:rsid w:val="0040081E"/>
    <w:rsid w:val="0040559E"/>
    <w:rsid w:val="00407B74"/>
    <w:rsid w:val="0041348C"/>
    <w:rsid w:val="00424DB4"/>
    <w:rsid w:val="004275F6"/>
    <w:rsid w:val="00427F09"/>
    <w:rsid w:val="00434E2E"/>
    <w:rsid w:val="0043571A"/>
    <w:rsid w:val="00435E46"/>
    <w:rsid w:val="00436F45"/>
    <w:rsid w:val="00474B12"/>
    <w:rsid w:val="0047506B"/>
    <w:rsid w:val="0048090D"/>
    <w:rsid w:val="00484E5D"/>
    <w:rsid w:val="0049167E"/>
    <w:rsid w:val="00494E2D"/>
    <w:rsid w:val="004B6A9D"/>
    <w:rsid w:val="004D5A5C"/>
    <w:rsid w:val="004F0C8F"/>
    <w:rsid w:val="004F23AD"/>
    <w:rsid w:val="004F4672"/>
    <w:rsid w:val="004F7567"/>
    <w:rsid w:val="00500308"/>
    <w:rsid w:val="00505B33"/>
    <w:rsid w:val="00505D2E"/>
    <w:rsid w:val="0051484B"/>
    <w:rsid w:val="005237D4"/>
    <w:rsid w:val="00527F1C"/>
    <w:rsid w:val="005312DF"/>
    <w:rsid w:val="00535B81"/>
    <w:rsid w:val="00540DE1"/>
    <w:rsid w:val="005427C5"/>
    <w:rsid w:val="00560651"/>
    <w:rsid w:val="00571283"/>
    <w:rsid w:val="00586849"/>
    <w:rsid w:val="005932CC"/>
    <w:rsid w:val="005A0BFE"/>
    <w:rsid w:val="005A5386"/>
    <w:rsid w:val="005C7EEC"/>
    <w:rsid w:val="005D360B"/>
    <w:rsid w:val="005D396F"/>
    <w:rsid w:val="005D5BAC"/>
    <w:rsid w:val="005D7619"/>
    <w:rsid w:val="005F0B7E"/>
    <w:rsid w:val="005F2016"/>
    <w:rsid w:val="00603593"/>
    <w:rsid w:val="0060726C"/>
    <w:rsid w:val="0061696E"/>
    <w:rsid w:val="00632828"/>
    <w:rsid w:val="006329E9"/>
    <w:rsid w:val="00633558"/>
    <w:rsid w:val="00634CF0"/>
    <w:rsid w:val="00635097"/>
    <w:rsid w:val="0065082E"/>
    <w:rsid w:val="00657C49"/>
    <w:rsid w:val="00683239"/>
    <w:rsid w:val="00684E37"/>
    <w:rsid w:val="006855A8"/>
    <w:rsid w:val="00687A9D"/>
    <w:rsid w:val="006963BD"/>
    <w:rsid w:val="006A070A"/>
    <w:rsid w:val="006B17A9"/>
    <w:rsid w:val="006E29F9"/>
    <w:rsid w:val="007011A8"/>
    <w:rsid w:val="00711157"/>
    <w:rsid w:val="0075325F"/>
    <w:rsid w:val="00761A11"/>
    <w:rsid w:val="00776DD2"/>
    <w:rsid w:val="00780A87"/>
    <w:rsid w:val="00781B5D"/>
    <w:rsid w:val="0078420D"/>
    <w:rsid w:val="00791512"/>
    <w:rsid w:val="00797C13"/>
    <w:rsid w:val="007B3DD2"/>
    <w:rsid w:val="007C240B"/>
    <w:rsid w:val="007F2609"/>
    <w:rsid w:val="007F7B54"/>
    <w:rsid w:val="00821047"/>
    <w:rsid w:val="0083077D"/>
    <w:rsid w:val="00832EF2"/>
    <w:rsid w:val="00835ECC"/>
    <w:rsid w:val="00845C3A"/>
    <w:rsid w:val="008637AA"/>
    <w:rsid w:val="00884045"/>
    <w:rsid w:val="00887822"/>
    <w:rsid w:val="008A7A33"/>
    <w:rsid w:val="008B68F9"/>
    <w:rsid w:val="008C0A4E"/>
    <w:rsid w:val="008C1A2C"/>
    <w:rsid w:val="008C3AE6"/>
    <w:rsid w:val="008F12F7"/>
    <w:rsid w:val="008F17A2"/>
    <w:rsid w:val="008F547B"/>
    <w:rsid w:val="00906ED9"/>
    <w:rsid w:val="00920C2C"/>
    <w:rsid w:val="0092354B"/>
    <w:rsid w:val="009276BB"/>
    <w:rsid w:val="009306C0"/>
    <w:rsid w:val="009461A6"/>
    <w:rsid w:val="0095200B"/>
    <w:rsid w:val="00956041"/>
    <w:rsid w:val="0097047C"/>
    <w:rsid w:val="00971A8B"/>
    <w:rsid w:val="00990729"/>
    <w:rsid w:val="00992D9C"/>
    <w:rsid w:val="009A22DF"/>
    <w:rsid w:val="009C2BEE"/>
    <w:rsid w:val="009D5C15"/>
    <w:rsid w:val="009E23DF"/>
    <w:rsid w:val="009E4C78"/>
    <w:rsid w:val="009E5DF4"/>
    <w:rsid w:val="009F45B3"/>
    <w:rsid w:val="009F4E1A"/>
    <w:rsid w:val="009F678D"/>
    <w:rsid w:val="00A10366"/>
    <w:rsid w:val="00A13D77"/>
    <w:rsid w:val="00A24307"/>
    <w:rsid w:val="00A32097"/>
    <w:rsid w:val="00A3551D"/>
    <w:rsid w:val="00A45D27"/>
    <w:rsid w:val="00A47D17"/>
    <w:rsid w:val="00A533AC"/>
    <w:rsid w:val="00A5653D"/>
    <w:rsid w:val="00A651BE"/>
    <w:rsid w:val="00A65253"/>
    <w:rsid w:val="00A76C08"/>
    <w:rsid w:val="00A81710"/>
    <w:rsid w:val="00A95D32"/>
    <w:rsid w:val="00A96837"/>
    <w:rsid w:val="00AB42EB"/>
    <w:rsid w:val="00AE6911"/>
    <w:rsid w:val="00AF68EC"/>
    <w:rsid w:val="00B064DD"/>
    <w:rsid w:val="00B10620"/>
    <w:rsid w:val="00B10D2F"/>
    <w:rsid w:val="00B12D98"/>
    <w:rsid w:val="00B1307D"/>
    <w:rsid w:val="00B13261"/>
    <w:rsid w:val="00B17C3E"/>
    <w:rsid w:val="00B25948"/>
    <w:rsid w:val="00B33DF7"/>
    <w:rsid w:val="00B35545"/>
    <w:rsid w:val="00B42231"/>
    <w:rsid w:val="00B50558"/>
    <w:rsid w:val="00B54CF5"/>
    <w:rsid w:val="00B62614"/>
    <w:rsid w:val="00B64E99"/>
    <w:rsid w:val="00B74E27"/>
    <w:rsid w:val="00B93738"/>
    <w:rsid w:val="00B94747"/>
    <w:rsid w:val="00BA516F"/>
    <w:rsid w:val="00BA661E"/>
    <w:rsid w:val="00BA7827"/>
    <w:rsid w:val="00BA78C3"/>
    <w:rsid w:val="00BB5798"/>
    <w:rsid w:val="00BC5716"/>
    <w:rsid w:val="00BD5811"/>
    <w:rsid w:val="00BE036E"/>
    <w:rsid w:val="00BE43F2"/>
    <w:rsid w:val="00BE5FAA"/>
    <w:rsid w:val="00C03D8C"/>
    <w:rsid w:val="00C07A1D"/>
    <w:rsid w:val="00C354E9"/>
    <w:rsid w:val="00C50E71"/>
    <w:rsid w:val="00C75EA2"/>
    <w:rsid w:val="00C812DB"/>
    <w:rsid w:val="00C97039"/>
    <w:rsid w:val="00CA0568"/>
    <w:rsid w:val="00CA0F6F"/>
    <w:rsid w:val="00CB078A"/>
    <w:rsid w:val="00CB0D73"/>
    <w:rsid w:val="00CC06F8"/>
    <w:rsid w:val="00CC4212"/>
    <w:rsid w:val="00CC6154"/>
    <w:rsid w:val="00CE11C9"/>
    <w:rsid w:val="00CE56D8"/>
    <w:rsid w:val="00CF0CBD"/>
    <w:rsid w:val="00D06E14"/>
    <w:rsid w:val="00D240BC"/>
    <w:rsid w:val="00D43AE5"/>
    <w:rsid w:val="00D51C51"/>
    <w:rsid w:val="00D63F20"/>
    <w:rsid w:val="00D82E45"/>
    <w:rsid w:val="00D9265C"/>
    <w:rsid w:val="00D93663"/>
    <w:rsid w:val="00D9379F"/>
    <w:rsid w:val="00D97CDA"/>
    <w:rsid w:val="00DA11AB"/>
    <w:rsid w:val="00DB0067"/>
    <w:rsid w:val="00DB1D9A"/>
    <w:rsid w:val="00DB79B9"/>
    <w:rsid w:val="00DD2E3C"/>
    <w:rsid w:val="00DE4987"/>
    <w:rsid w:val="00DF0214"/>
    <w:rsid w:val="00DF33AF"/>
    <w:rsid w:val="00DF6000"/>
    <w:rsid w:val="00E10D10"/>
    <w:rsid w:val="00E13B29"/>
    <w:rsid w:val="00E245E1"/>
    <w:rsid w:val="00E30356"/>
    <w:rsid w:val="00E32C19"/>
    <w:rsid w:val="00E35BD0"/>
    <w:rsid w:val="00E478DB"/>
    <w:rsid w:val="00E65F05"/>
    <w:rsid w:val="00E827F4"/>
    <w:rsid w:val="00E946A4"/>
    <w:rsid w:val="00EA1CC8"/>
    <w:rsid w:val="00EB072A"/>
    <w:rsid w:val="00EB22F6"/>
    <w:rsid w:val="00EB4019"/>
    <w:rsid w:val="00EB63D5"/>
    <w:rsid w:val="00EC5F33"/>
    <w:rsid w:val="00ED5E85"/>
    <w:rsid w:val="00ED6F69"/>
    <w:rsid w:val="00EF3DFF"/>
    <w:rsid w:val="00EF44A2"/>
    <w:rsid w:val="00EF47BD"/>
    <w:rsid w:val="00F04B1A"/>
    <w:rsid w:val="00F05E70"/>
    <w:rsid w:val="00F06022"/>
    <w:rsid w:val="00F208C2"/>
    <w:rsid w:val="00F62A5A"/>
    <w:rsid w:val="00F669A8"/>
    <w:rsid w:val="00F732D4"/>
    <w:rsid w:val="00F73883"/>
    <w:rsid w:val="00F7546F"/>
    <w:rsid w:val="00F81DAB"/>
    <w:rsid w:val="00F94CBE"/>
    <w:rsid w:val="00FB1637"/>
    <w:rsid w:val="00FB2001"/>
    <w:rsid w:val="00FB3C60"/>
    <w:rsid w:val="00FB6F02"/>
    <w:rsid w:val="00FD03C9"/>
    <w:rsid w:val="00FD2330"/>
    <w:rsid w:val="00FD6D48"/>
    <w:rsid w:val="00FE683B"/>
    <w:rsid w:val="04D94C1A"/>
    <w:rsid w:val="0F1FE70E"/>
    <w:rsid w:val="1ABDD0EA"/>
    <w:rsid w:val="24F13B0A"/>
    <w:rsid w:val="29099F51"/>
    <w:rsid w:val="3F9FA62D"/>
    <w:rsid w:val="7B59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1A612C"/>
  <w15:chartTrackingRefBased/>
  <w15:docId w15:val="{108542B9-C883-4ECF-8D3D-E356C932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C15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5253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0152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2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2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02033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2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02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2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52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2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52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2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52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2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52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253"/>
    <w:rPr>
      <w:rFonts w:asciiTheme="majorHAnsi" w:eastAsiaTheme="majorEastAsia" w:hAnsiTheme="majorHAnsi" w:cstheme="majorBidi"/>
      <w:color w:val="00152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53"/>
    <w:rPr>
      <w:rFonts w:asciiTheme="majorHAnsi" w:eastAsiaTheme="majorEastAsia" w:hAnsiTheme="majorHAnsi" w:cstheme="majorBidi"/>
      <w:color w:val="002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253"/>
    <w:rPr>
      <w:rFonts w:asciiTheme="majorHAnsi" w:eastAsiaTheme="majorEastAsia" w:hAnsiTheme="majorHAnsi" w:cstheme="majorBidi"/>
      <w:color w:val="002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53"/>
    <w:rPr>
      <w:rFonts w:asciiTheme="majorHAnsi" w:eastAsiaTheme="majorEastAsia" w:hAnsiTheme="majorHAnsi" w:cstheme="majorBidi"/>
      <w:color w:val="002033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253"/>
    <w:rPr>
      <w:rFonts w:asciiTheme="majorHAnsi" w:eastAsiaTheme="majorEastAsia" w:hAnsiTheme="majorHAnsi" w:cstheme="majorBidi"/>
      <w:caps/>
      <w:color w:val="002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253"/>
    <w:rPr>
      <w:rFonts w:asciiTheme="majorHAnsi" w:eastAsiaTheme="majorEastAsia" w:hAnsiTheme="majorHAnsi" w:cstheme="majorBidi"/>
      <w:i/>
      <w:iCs/>
      <w:caps/>
      <w:color w:val="00152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253"/>
    <w:rPr>
      <w:rFonts w:asciiTheme="majorHAnsi" w:eastAsiaTheme="majorEastAsia" w:hAnsiTheme="majorHAnsi" w:cstheme="majorBidi"/>
      <w:b/>
      <w:bCs/>
      <w:color w:val="00152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253"/>
    <w:rPr>
      <w:rFonts w:asciiTheme="majorHAnsi" w:eastAsiaTheme="majorEastAsia" w:hAnsiTheme="majorHAnsi" w:cstheme="majorBidi"/>
      <w:b/>
      <w:bCs/>
      <w:i/>
      <w:iCs/>
      <w:color w:val="00152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253"/>
    <w:rPr>
      <w:rFonts w:asciiTheme="majorHAnsi" w:eastAsiaTheme="majorEastAsia" w:hAnsiTheme="majorHAnsi" w:cstheme="majorBidi"/>
      <w:i/>
      <w:iCs/>
      <w:color w:val="00152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5253"/>
    <w:rPr>
      <w:b/>
      <w:bCs/>
      <w:smallCaps/>
      <w:color w:val="4D4E4C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525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D4E4C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5253"/>
    <w:rPr>
      <w:rFonts w:asciiTheme="majorHAnsi" w:eastAsiaTheme="majorEastAsia" w:hAnsiTheme="majorHAnsi" w:cstheme="majorBidi"/>
      <w:caps/>
      <w:color w:val="4D4E4C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25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2B4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253"/>
    <w:rPr>
      <w:rFonts w:asciiTheme="majorHAnsi" w:eastAsiaTheme="majorEastAsia" w:hAnsiTheme="majorHAnsi" w:cstheme="majorBidi"/>
      <w:color w:val="002B4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65253"/>
    <w:rPr>
      <w:b/>
      <w:bCs/>
    </w:rPr>
  </w:style>
  <w:style w:type="character" w:styleId="Emphasis">
    <w:name w:val="Emphasis"/>
    <w:basedOn w:val="DefaultParagraphFont"/>
    <w:uiPriority w:val="20"/>
    <w:qFormat/>
    <w:rsid w:val="00A65253"/>
    <w:rPr>
      <w:i/>
      <w:iCs/>
    </w:rPr>
  </w:style>
  <w:style w:type="paragraph" w:styleId="NoSpacing">
    <w:name w:val="No Spacing"/>
    <w:uiPriority w:val="1"/>
    <w:qFormat/>
    <w:rsid w:val="00A652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4E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5253"/>
    <w:pPr>
      <w:spacing w:before="120" w:after="120"/>
      <w:ind w:left="720"/>
    </w:pPr>
    <w:rPr>
      <w:color w:val="4D4E4C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5253"/>
    <w:rPr>
      <w:color w:val="4D4E4C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253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D4E4C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253"/>
    <w:rPr>
      <w:rFonts w:asciiTheme="majorHAnsi" w:eastAsiaTheme="majorEastAsia" w:hAnsiTheme="majorHAnsi" w:cstheme="majorBidi"/>
      <w:color w:val="4D4E4C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525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52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525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5253"/>
    <w:rPr>
      <w:b/>
      <w:bCs/>
      <w:smallCaps/>
      <w:color w:val="4D4E4C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525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253"/>
    <w:pPr>
      <w:outlineLvl w:val="9"/>
    </w:pPr>
  </w:style>
  <w:style w:type="table" w:styleId="TableGrid">
    <w:name w:val="Table Grid"/>
    <w:basedOn w:val="TableNormal"/>
    <w:uiPriority w:val="39"/>
    <w:rsid w:val="009D5C15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9D5C15"/>
    <w:rPr>
      <w:color w:val="1B5786" w:themeColor="hyperlink"/>
      <w:u w:val="single"/>
    </w:rPr>
  </w:style>
  <w:style w:type="paragraph" w:customStyle="1" w:styleId="Default">
    <w:name w:val="Default"/>
    <w:rsid w:val="009D5C15"/>
    <w:pPr>
      <w:autoSpaceDE w:val="0"/>
      <w:autoSpaceDN w:val="0"/>
      <w:adjustRightInd w:val="0"/>
      <w:spacing w:after="0" w:line="240" w:lineRule="auto"/>
    </w:pPr>
    <w:rPr>
      <w:rFonts w:ascii="DFDS" w:hAnsi="DFDS" w:cs="DFD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75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0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308"/>
  </w:style>
  <w:style w:type="paragraph" w:styleId="Footer">
    <w:name w:val="footer"/>
    <w:basedOn w:val="Normal"/>
    <w:link w:val="FooterChar"/>
    <w:uiPriority w:val="99"/>
    <w:unhideWhenUsed/>
    <w:rsid w:val="00500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eight@portsmouth-port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jersey.fbookings@dfd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je/Travel/Motoring/OversizedVehicles/Pages/ExemptionForm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je/Travel/Motoring/OversizedVehicles/pages/p30.asp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190805_DFDS_Colors">
      <a:dk1>
        <a:srgbClr val="000000"/>
      </a:dk1>
      <a:lt1>
        <a:srgbClr val="FFFFFF"/>
      </a:lt1>
      <a:dk2>
        <a:srgbClr val="4D4E4C"/>
      </a:dk2>
      <a:lt2>
        <a:srgbClr val="EDF0F2"/>
      </a:lt2>
      <a:accent1>
        <a:srgbClr val="002B45"/>
      </a:accent1>
      <a:accent2>
        <a:srgbClr val="1B5786"/>
      </a:accent2>
      <a:accent3>
        <a:srgbClr val="68B2E3"/>
      </a:accent3>
      <a:accent4>
        <a:srgbClr val="4D4E4C"/>
      </a:accent4>
      <a:accent5>
        <a:srgbClr val="B8B8B7"/>
      </a:accent5>
      <a:accent6>
        <a:srgbClr val="ED8B00"/>
      </a:accent6>
      <a:hlink>
        <a:srgbClr val="1B5786"/>
      </a:hlink>
      <a:folHlink>
        <a:srgbClr val="002B45"/>
      </a:folHlink>
    </a:clrScheme>
    <a:fontScheme name="190805_DFDS_Fonts">
      <a:majorFont>
        <a:latin typeface="DFDS"/>
        <a:ea typeface=""/>
        <a:cs typeface=""/>
      </a:majorFont>
      <a:minorFont>
        <a:latin typeface="DFD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6bd92-c5c9-4885-bbd8-60bb28dcaa05" xsi:nil="true"/>
    <lcf76f155ced4ddcb4097134ff3c332f xmlns="06bee844-bd81-4418-bf28-1f58963342f8">
      <Terms xmlns="http://schemas.microsoft.com/office/infopath/2007/PartnerControls"/>
    </lcf76f155ced4ddcb4097134ff3c332f>
    <SharedWithUsers xmlns="5f46bd92-c5c9-4885-bbd8-60bb28dcaa0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18" ma:contentTypeDescription="Create a new document." ma:contentTypeScope="" ma:versionID="a340e61d1cf125bc371ce71d6df4ba97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534013dee3fc6486e3c892bd1aa44328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4319a-52f2-4cf9-a7bd-60d2d289d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2b8d41-4f21-491c-aa84-68edf3960d5e}" ma:internalName="TaxCatchAll" ma:showField="CatchAllData" ma:web="5f46bd92-c5c9-4885-bbd8-60bb28dc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7477B-23CE-4CF5-B123-CE585812B773}">
  <ds:schemaRefs>
    <ds:schemaRef ds:uri="http://schemas.microsoft.com/office/2006/metadata/properties"/>
    <ds:schemaRef ds:uri="http://schemas.microsoft.com/office/infopath/2007/PartnerControls"/>
    <ds:schemaRef ds:uri="5f46bd92-c5c9-4885-bbd8-60bb28dcaa05"/>
    <ds:schemaRef ds:uri="06bee844-bd81-4418-bf28-1f58963342f8"/>
  </ds:schemaRefs>
</ds:datastoreItem>
</file>

<file path=customXml/itemProps2.xml><?xml version="1.0" encoding="utf-8"?>
<ds:datastoreItem xmlns:ds="http://schemas.openxmlformats.org/officeDocument/2006/customXml" ds:itemID="{027F8D6E-6123-4909-8664-B3A422DBC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F1E1F-33D2-4F15-A3F1-628C7691C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e844-bd81-4418-bf28-1f58963342f8"/>
    <ds:schemaRef ds:uri="5f46bd92-c5c9-4885-bbd8-60bb28dc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Hawes</dc:creator>
  <cp:keywords/>
  <dc:description/>
  <cp:lastModifiedBy>Cheryl Hawes</cp:lastModifiedBy>
  <cp:revision>135</cp:revision>
  <cp:lastPrinted>2021-07-07T10:54:00Z</cp:lastPrinted>
  <dcterms:created xsi:type="dcterms:W3CDTF">2025-02-12T09:43:00Z</dcterms:created>
  <dcterms:modified xsi:type="dcterms:W3CDTF">2025-03-07T12:19:00Z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0x010100F646E56CB5EA7B4584D8E8D0DB9882D4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